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BC" w:rsidRDefault="00E31D12" w:rsidP="00E87986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34.55pt;width:41.6pt;height:54.3pt;z-index:1">
            <v:imagedata r:id="rId8" o:title="Герб ч-б копия"/>
          </v:shape>
        </w:pict>
      </w:r>
    </w:p>
    <w:p w:rsidR="00321FBC" w:rsidRPr="00321FBC" w:rsidRDefault="00321FBC" w:rsidP="00E87986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59E8" w:rsidRPr="007A7B72" w:rsidRDefault="004359E8" w:rsidP="00E87986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359E8" w:rsidRPr="007A7B72" w:rsidRDefault="004359E8" w:rsidP="00A9517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</w:p>
    <w:p w:rsidR="004359E8" w:rsidRPr="007A7B72" w:rsidRDefault="004359E8" w:rsidP="00A9517F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4359E8" w:rsidRPr="007A7B72" w:rsidRDefault="004359E8" w:rsidP="00A9517F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4359E8" w:rsidRPr="007A7B72" w:rsidRDefault="004359E8" w:rsidP="007109EC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(шестой </w:t>
      </w:r>
      <w:r w:rsidRPr="007A7B72">
        <w:rPr>
          <w:rFonts w:ascii="Times New Roman" w:hAnsi="Times New Roman" w:cs="Times New Roman"/>
          <w:b/>
          <w:sz w:val="24"/>
          <w:szCs w:val="24"/>
        </w:rPr>
        <w:t>созыв)</w:t>
      </w:r>
    </w:p>
    <w:p w:rsidR="004359E8" w:rsidRPr="00BD48AD" w:rsidRDefault="004359E8" w:rsidP="007109EC">
      <w:pPr>
        <w:tabs>
          <w:tab w:val="center" w:pos="4677"/>
          <w:tab w:val="left" w:pos="6015"/>
        </w:tabs>
        <w:spacing w:after="0" w:line="240" w:lineRule="auto"/>
        <w:rPr>
          <w:rFonts w:ascii="Times New Roman" w:hAnsi="Times New Roman" w:cs="Times New Roman"/>
          <w:kern w:val="32"/>
          <w:sz w:val="24"/>
          <w:szCs w:val="24"/>
          <w:lang w:eastAsia="zh-CN"/>
        </w:rPr>
      </w:pPr>
    </w:p>
    <w:p w:rsidR="004359E8" w:rsidRPr="00E87986" w:rsidRDefault="004359E8" w:rsidP="00BD48AD">
      <w:pPr>
        <w:tabs>
          <w:tab w:val="center" w:pos="4677"/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79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87986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359E8" w:rsidRPr="00321FBC" w:rsidRDefault="004359E8" w:rsidP="00710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E8" w:rsidRPr="00A14032" w:rsidRDefault="004359E8" w:rsidP="00710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A14032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A14032" w:rsidRPr="00A14032">
        <w:rPr>
          <w:rFonts w:ascii="Times New Roman" w:hAnsi="Times New Roman"/>
          <w:b/>
          <w:sz w:val="24"/>
          <w:szCs w:val="24"/>
          <w:u w:val="single"/>
        </w:rPr>
        <w:t xml:space="preserve">19 декабря 2018г. </w:t>
      </w:r>
      <w:r w:rsidRPr="00A14032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A14032" w:rsidRPr="00A14032">
        <w:rPr>
          <w:rFonts w:ascii="Times New Roman" w:hAnsi="Times New Roman"/>
          <w:b/>
          <w:sz w:val="24"/>
          <w:szCs w:val="24"/>
          <w:u w:val="single"/>
        </w:rPr>
        <w:t>26-н</w:t>
      </w:r>
    </w:p>
    <w:bookmarkEnd w:id="0"/>
    <w:p w:rsidR="004359E8" w:rsidRDefault="004359E8" w:rsidP="00710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F1834" w:rsidRPr="00AF1834" w:rsidRDefault="004359E8" w:rsidP="00AF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183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AF1834" w:rsidRPr="00AF18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 Совета народных депутатов Мысковского городского округа от 22.03.2017 № 21-н «Об утверждении Примерного положения об оплате труда работников учреждений,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</w:t>
      </w:r>
    </w:p>
    <w:p w:rsidR="004359E8" w:rsidRPr="00AF1834" w:rsidRDefault="004359E8" w:rsidP="00AF1834">
      <w:pPr>
        <w:pStyle w:val="11"/>
        <w:tabs>
          <w:tab w:val="left" w:pos="-360"/>
        </w:tabs>
        <w:spacing w:after="0"/>
        <w:ind w:firstLine="0"/>
        <w:jc w:val="center"/>
        <w:rPr>
          <w:b/>
          <w:szCs w:val="24"/>
        </w:rPr>
      </w:pPr>
    </w:p>
    <w:p w:rsidR="004359E8" w:rsidRDefault="004359E8" w:rsidP="009656B4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Принято</w:t>
      </w:r>
    </w:p>
    <w:p w:rsidR="004359E8" w:rsidRDefault="004359E8" w:rsidP="009656B4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Советом народных депутатов</w:t>
      </w:r>
    </w:p>
    <w:p w:rsidR="004359E8" w:rsidRDefault="004359E8" w:rsidP="009656B4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Мысковского городского округа</w:t>
      </w:r>
    </w:p>
    <w:p w:rsidR="004359E8" w:rsidRPr="00EE2C17" w:rsidRDefault="00321FBC" w:rsidP="009656B4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 xml:space="preserve">18 </w:t>
      </w:r>
      <w:r w:rsidR="00346A33">
        <w:rPr>
          <w:szCs w:val="24"/>
        </w:rPr>
        <w:t>д</w:t>
      </w:r>
      <w:r w:rsidR="004359E8">
        <w:rPr>
          <w:szCs w:val="24"/>
        </w:rPr>
        <w:t>екабря 2018 года</w:t>
      </w:r>
    </w:p>
    <w:p w:rsidR="004359E8" w:rsidRPr="00AA3866" w:rsidRDefault="004359E8" w:rsidP="009656B4">
      <w:pPr>
        <w:pStyle w:val="11"/>
        <w:tabs>
          <w:tab w:val="left" w:pos="-360"/>
        </w:tabs>
        <w:spacing w:after="0"/>
        <w:ind w:right="-1" w:firstLine="720"/>
        <w:rPr>
          <w:szCs w:val="24"/>
        </w:rPr>
      </w:pPr>
    </w:p>
    <w:p w:rsidR="004359E8" w:rsidRPr="00136AF6" w:rsidRDefault="004359E8" w:rsidP="002E0C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47D6">
        <w:rPr>
          <w:rFonts w:ascii="Times New Roman" w:hAnsi="Times New Roman" w:cs="Times New Roman"/>
          <w:sz w:val="24"/>
          <w:szCs w:val="24"/>
        </w:rPr>
        <w:t xml:space="preserve">В соответствии со статьями 144, 145 Трудового кодекса Российской Федерации, Постановлением Коллегии Администрации Кемеровской области от </w:t>
      </w:r>
      <w:r w:rsidR="005747D6" w:rsidRPr="005747D6">
        <w:rPr>
          <w:rFonts w:ascii="Times New Roman" w:hAnsi="Times New Roman" w:cs="Times New Roman"/>
          <w:sz w:val="24"/>
          <w:szCs w:val="24"/>
        </w:rPr>
        <w:t>16.12.2010 № 551 «О введении новых систем оплаты труда работников государственных учреждений Кемеровской области»</w:t>
      </w:r>
      <w:r w:rsidR="005747D6">
        <w:rPr>
          <w:rFonts w:ascii="Times New Roman" w:hAnsi="Times New Roman" w:cs="Times New Roman"/>
          <w:sz w:val="24"/>
          <w:szCs w:val="24"/>
        </w:rPr>
        <w:t xml:space="preserve">, </w:t>
      </w:r>
      <w:r w:rsidRPr="005747D6">
        <w:rPr>
          <w:rFonts w:ascii="Times New Roman" w:hAnsi="Times New Roman" w:cs="Times New Roman"/>
          <w:sz w:val="24"/>
          <w:szCs w:val="24"/>
        </w:rPr>
        <w:t>Постановлением Коллегии Администрации Кемеровской области от 02.11.2018 № 470 «О внесении</w:t>
      </w:r>
      <w:r w:rsidRPr="001E716F">
        <w:rPr>
          <w:rFonts w:ascii="Times New Roman" w:hAnsi="Times New Roman" w:cs="Times New Roman"/>
          <w:sz w:val="24"/>
          <w:szCs w:val="24"/>
        </w:rPr>
        <w:t xml:space="preserve"> изменений в постановление Коллегии Администрации Кемеровской области от 29.03.2011 № 125 «Об оплате труда работников государственных учреждений культуры, искусства, кино и государственных</w:t>
      </w:r>
      <w:proofErr w:type="gramEnd"/>
      <w:r w:rsidRPr="001E716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культуры и искусств Кемеровской области, созданных в форме учреждений»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16F">
        <w:rPr>
          <w:rFonts w:ascii="Times New Roman" w:hAnsi="Times New Roman" w:cs="Times New Roman"/>
          <w:sz w:val="24"/>
          <w:szCs w:val="24"/>
        </w:rPr>
        <w:t xml:space="preserve"> </w:t>
      </w:r>
      <w:r w:rsidRPr="00136AF6">
        <w:rPr>
          <w:rFonts w:ascii="Times New Roman" w:hAnsi="Times New Roman" w:cs="Times New Roman"/>
          <w:sz w:val="24"/>
          <w:szCs w:val="24"/>
        </w:rPr>
        <w:t>руководствуясь пунктом 44 части 2 статьи 32 Устава Мысковского городского округа, Совет народных депутатов Мысковского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59E8" w:rsidRPr="00136AF6" w:rsidRDefault="004359E8" w:rsidP="002E0CB3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6AF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36AF6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4359E8" w:rsidRPr="00D96140" w:rsidRDefault="004359E8" w:rsidP="002E0CB3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59E8" w:rsidRPr="00AA3866" w:rsidRDefault="004359E8" w:rsidP="002E0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A3866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AF1834">
        <w:rPr>
          <w:rFonts w:ascii="Times New Roman" w:hAnsi="Times New Roman" w:cs="Times New Roman"/>
          <w:sz w:val="24"/>
          <w:szCs w:val="24"/>
        </w:rPr>
        <w:t xml:space="preserve">в </w:t>
      </w:r>
      <w:r w:rsidR="00AF1834" w:rsidRPr="00AF183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Совета народных депутатов Мысковского городского округа от 22.03.2017 № 21-н «Об утверждении Примерного положения об оплате труда работников учреждений,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решений</w:t>
      </w:r>
      <w:r w:rsidRPr="00AA3866">
        <w:rPr>
          <w:rFonts w:ascii="Times New Roman" w:hAnsi="Times New Roman" w:cs="Times New Roman"/>
          <w:sz w:val="24"/>
          <w:szCs w:val="24"/>
        </w:rPr>
        <w:t xml:space="preserve"> от 01.02.2018 № 7-н</w:t>
      </w:r>
      <w:r>
        <w:rPr>
          <w:rFonts w:ascii="Times New Roman" w:hAnsi="Times New Roman" w:cs="Times New Roman"/>
          <w:sz w:val="24"/>
          <w:szCs w:val="24"/>
        </w:rPr>
        <w:t>, от 23.04.2018 № 26-н, от 21.06.2018 № 43-н</w:t>
      </w:r>
      <w:r w:rsidRPr="00AA3866">
        <w:rPr>
          <w:rFonts w:ascii="Times New Roman" w:hAnsi="Times New Roman" w:cs="Times New Roman"/>
          <w:sz w:val="24"/>
          <w:szCs w:val="24"/>
        </w:rPr>
        <w:t xml:space="preserve">) (далее - </w:t>
      </w:r>
      <w:r w:rsidR="00AF1834">
        <w:rPr>
          <w:rFonts w:ascii="Times New Roman" w:hAnsi="Times New Roman" w:cs="Times New Roman"/>
          <w:sz w:val="24"/>
          <w:szCs w:val="24"/>
        </w:rPr>
        <w:t>решение</w:t>
      </w:r>
      <w:r w:rsidRPr="00AA3866">
        <w:rPr>
          <w:rFonts w:ascii="Times New Roman" w:hAnsi="Times New Roman" w:cs="Times New Roman"/>
          <w:sz w:val="24"/>
          <w:szCs w:val="24"/>
        </w:rPr>
        <w:t>)</w:t>
      </w:r>
      <w:r w:rsidR="00AF1834">
        <w:rPr>
          <w:rFonts w:ascii="Times New Roman" w:hAnsi="Times New Roman" w:cs="Times New Roman"/>
          <w:sz w:val="24"/>
          <w:szCs w:val="24"/>
        </w:rPr>
        <w:t>,</w:t>
      </w:r>
      <w:r w:rsidRPr="00AA3866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AF1834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834">
        <w:rPr>
          <w:rFonts w:ascii="Times New Roman" w:hAnsi="Times New Roman" w:cs="Times New Roman"/>
          <w:sz w:val="24"/>
          <w:szCs w:val="24"/>
        </w:rPr>
        <w:t>1.1.</w:t>
      </w:r>
      <w:r w:rsidR="00AF1834">
        <w:rPr>
          <w:rFonts w:ascii="Times New Roman" w:hAnsi="Times New Roman" w:cs="Times New Roman"/>
          <w:sz w:val="24"/>
          <w:szCs w:val="24"/>
        </w:rPr>
        <w:t xml:space="preserve"> Пункт 4 изложить в следующей редакции:</w:t>
      </w:r>
    </w:p>
    <w:p w:rsidR="00AF1834" w:rsidRDefault="00AF1834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0B7C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 </w:t>
      </w:r>
      <w:r w:rsidRPr="00AF18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роль за исполнением настоящего р</w:t>
      </w:r>
      <w:r w:rsidRPr="00AF18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ешения возложить на комитет Совета народных депутатов Мысковского городского округа по развитию социальной сферы (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Р.П. Апонькин</w:t>
      </w:r>
      <w:r w:rsidRPr="00AF18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  <w:proofErr w:type="gramStart"/>
      <w:r w:rsidRPr="00AF18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BF5C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BF5C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AF1834" w:rsidRPr="00AF1834" w:rsidRDefault="00AF1834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1.2. В </w:t>
      </w:r>
      <w:r w:rsidRPr="00AF1834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F18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F18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оплате труда работников учреждений,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(далее - Примерное положение), утвержденное решением</w:t>
      </w:r>
      <w:r w:rsidR="006742E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359E8" w:rsidRDefault="006D5D1A" w:rsidP="002E0CB3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B7C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59E8">
        <w:rPr>
          <w:rFonts w:ascii="Times New Roman" w:hAnsi="Times New Roman" w:cs="Times New Roman"/>
          <w:sz w:val="24"/>
          <w:szCs w:val="24"/>
        </w:rPr>
        <w:t>В разделе 1:</w:t>
      </w:r>
      <w:r w:rsidR="004359E8" w:rsidRPr="00DD2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9E8" w:rsidRDefault="004359E8" w:rsidP="002E0CB3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B7C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пункт 1.3.</w:t>
      </w:r>
      <w:r w:rsidRPr="00AA386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59E8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1.3. Заработная плата работников учреждений включает в себя:</w:t>
      </w:r>
    </w:p>
    <w:p w:rsidR="004359E8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оклад по профессиональной квалификационной группе, ставку заработной платы по профессиональной квалификационной группе; </w:t>
      </w:r>
    </w:p>
    <w:p w:rsidR="004359E8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оклад (должностной оклад), ставку заработной платы;</w:t>
      </w:r>
    </w:p>
    <w:p w:rsidR="004359E8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повышающие коэффициенты к окладу (должностному окладу), ставке заработной платы по занимаемой должности за работу на селе, за специфику учреждения, за квалификационную категорию, ученую степень, почетное звание;</w:t>
      </w:r>
    </w:p>
    <w:p w:rsidR="004359E8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компенсационные выплаты;</w:t>
      </w:r>
    </w:p>
    <w:p w:rsidR="004359E8" w:rsidRPr="006024B6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стимулирующие выплаты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359E8" w:rsidRDefault="004359E8" w:rsidP="002E0CB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="000B7C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 пункт 1.6.</w:t>
      </w:r>
      <w:r w:rsidRPr="00AA386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359E8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Заработная плата работника,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(доплат и надбавок компенсационного характера) и стимулирующих выплат (доплат и надбавок стимулирующего характера, премий и иных поощрительных выплат), не может быть ниже минимального размера оплаты труда, установленного в Кемеровской области.</w:t>
      </w:r>
      <w:proofErr w:type="gramEnd"/>
    </w:p>
    <w:p w:rsidR="004359E8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заработная плата работника, полностью отработавшего норму времени, за труд с учетом квалификации, сложности, количества и качества выполняемых работ, обязательных компенсационных и стимулирующих выплат ниже минимального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доплата до его установленного размера производится из общего фонда оплаты труда учреждения.</w:t>
      </w:r>
    </w:p>
    <w:p w:rsidR="004359E8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Заработная плата работников (без учета премий и иных стимулирующих выплат), устанавливаемая в соответствии с новой системой оплаты труда, не может быть ниже заработной платы (без учета премий и иных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</w:t>
      </w:r>
      <w:r w:rsidR="00AA3892">
        <w:rPr>
          <w:rFonts w:ascii="Times New Roman" w:hAnsi="Times New Roman" w:cs="Times New Roman"/>
          <w:sz w:val="24"/>
        </w:rPr>
        <w:t>.».</w:t>
      </w:r>
      <w:proofErr w:type="gramEnd"/>
    </w:p>
    <w:p w:rsidR="004359E8" w:rsidRPr="00AA3892" w:rsidRDefault="00AA3892" w:rsidP="002E0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892">
        <w:rPr>
          <w:rFonts w:ascii="Times New Roman" w:hAnsi="Times New Roman" w:cs="Times New Roman"/>
          <w:sz w:val="24"/>
          <w:szCs w:val="24"/>
        </w:rPr>
        <w:t>1.</w:t>
      </w:r>
      <w:r w:rsidR="000B7C85">
        <w:rPr>
          <w:rFonts w:ascii="Times New Roman" w:hAnsi="Times New Roman" w:cs="Times New Roman"/>
          <w:sz w:val="24"/>
          <w:szCs w:val="24"/>
        </w:rPr>
        <w:t>4</w:t>
      </w:r>
      <w:r w:rsidRPr="00AA3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A3892">
        <w:rPr>
          <w:rFonts w:ascii="Times New Roman" w:hAnsi="Times New Roman" w:cs="Times New Roman"/>
          <w:sz w:val="24"/>
          <w:szCs w:val="24"/>
        </w:rPr>
        <w:t xml:space="preserve"> пункте 3.6  раздела 3 цифру «0,45» заменить цифрой «0,9».</w:t>
      </w:r>
    </w:p>
    <w:p w:rsidR="004359E8" w:rsidRDefault="00AA3892" w:rsidP="002E0C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80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B7C85">
        <w:rPr>
          <w:rFonts w:ascii="Times New Roman" w:hAnsi="Times New Roman" w:cs="Times New Roman"/>
          <w:sz w:val="24"/>
        </w:rPr>
        <w:t>5</w:t>
      </w:r>
      <w:r w:rsidR="00321FBC">
        <w:rPr>
          <w:rFonts w:ascii="Times New Roman" w:hAnsi="Times New Roman" w:cs="Times New Roman"/>
          <w:sz w:val="24"/>
        </w:rPr>
        <w:t xml:space="preserve">. </w:t>
      </w:r>
      <w:r w:rsidR="004359E8" w:rsidRPr="008E51BC">
        <w:rPr>
          <w:rFonts w:ascii="Times New Roman" w:hAnsi="Times New Roman" w:cs="Times New Roman"/>
          <w:sz w:val="24"/>
        </w:rPr>
        <w:t>Раздел 8</w:t>
      </w:r>
      <w:r w:rsidR="004359E8" w:rsidRPr="008E51BC">
        <w:rPr>
          <w:rFonts w:ascii="Times New Roman" w:hAnsi="Times New Roman" w:cs="Times New Roman"/>
          <w:sz w:val="24"/>
          <w:szCs w:val="24"/>
        </w:rPr>
        <w:t xml:space="preserve"> </w:t>
      </w:r>
      <w:r w:rsidR="004359E8" w:rsidRPr="00AA3866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4359E8">
        <w:rPr>
          <w:rFonts w:ascii="Times New Roman" w:hAnsi="Times New Roman" w:cs="Times New Roman"/>
          <w:sz w:val="24"/>
          <w:szCs w:val="24"/>
        </w:rPr>
        <w:t>:</w:t>
      </w:r>
      <w:r w:rsidR="004359E8">
        <w:rPr>
          <w:rFonts w:ascii="Times New Roman" w:hAnsi="Times New Roman" w:cs="Times New Roman"/>
          <w:color w:val="000080"/>
          <w:sz w:val="24"/>
        </w:rPr>
        <w:t xml:space="preserve"> </w:t>
      </w:r>
    </w:p>
    <w:p w:rsidR="004359E8" w:rsidRPr="00321FBC" w:rsidRDefault="004359E8" w:rsidP="002E0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1BC">
        <w:rPr>
          <w:rFonts w:ascii="Times New Roman" w:hAnsi="Times New Roman" w:cs="Times New Roman"/>
          <w:sz w:val="24"/>
        </w:rPr>
        <w:t>«</w:t>
      </w:r>
      <w:r w:rsidRPr="008E51BC">
        <w:rPr>
          <w:rFonts w:ascii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 оплаты труда руководителя учреждения и его заместителей учреждений культуры, физической культуры и спорта, подведомственных Управлению</w:t>
      </w:r>
    </w:p>
    <w:p w:rsidR="004359E8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8.1. Заработная плата руководителей учреждений, их заместителей состоит из должностного оклада, выплат компенсационного и стимулирующего характера.</w:t>
      </w:r>
    </w:p>
    <w:p w:rsidR="006D5D1A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8.2. Размер должностного оклада руководителя учреждения устанавливается Управлением в трудовом договоре в зависимости от сложности труда, в том числе с учетом масштаба управления и особенностей деятельности и значимости </w:t>
      </w:r>
      <w:r w:rsidR="006D5D1A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учреждения. Размер должностного оклада руководителя учреждения устанавливается на год. </w:t>
      </w:r>
      <w:r w:rsidR="006D5D1A">
        <w:rPr>
          <w:rFonts w:ascii="Times New Roman" w:hAnsi="Times New Roman" w:cs="Times New Roman"/>
          <w:i/>
          <w:color w:val="FF6600"/>
          <w:sz w:val="24"/>
          <w:szCs w:val="24"/>
          <w:lang w:eastAsia="ru-RU"/>
        </w:rPr>
        <w:t xml:space="preserve"> </w:t>
      </w:r>
    </w:p>
    <w:p w:rsidR="004359E8" w:rsidRPr="008735DD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FF66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8.3. Должностные оклады заместителей руководителей учреждений устанавливаются на 10 - 30 процентов ниже должностных окладов руководителей этих учреждений. Размер должностного оклада заместителям руководителей учреждений устанавливается на год руководителем соответствующего учреждения</w:t>
      </w:r>
      <w:r w:rsidR="00645CE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2524">
        <w:rPr>
          <w:rFonts w:ascii="Times New Roman" w:hAnsi="Times New Roman" w:cs="Times New Roman"/>
          <w:i/>
          <w:color w:val="FF6600"/>
          <w:sz w:val="24"/>
          <w:szCs w:val="24"/>
          <w:lang w:eastAsia="ru-RU"/>
        </w:rPr>
        <w:t xml:space="preserve"> </w:t>
      </w:r>
    </w:p>
    <w:p w:rsidR="004359E8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8.4. Руководителям учреждений, заместителям руководителя устанавливаются компенсационные, стимулирующие выплаты, предусмотренные </w:t>
      </w:r>
      <w:hyperlink r:id="rId9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разделами 9, 10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4359E8" w:rsidRPr="003C3362" w:rsidRDefault="006D5D1A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Положение о п</w:t>
      </w:r>
      <w:r w:rsidR="004359E8" w:rsidRPr="003C3362">
        <w:rPr>
          <w:rFonts w:ascii="Times New Roman" w:hAnsi="Times New Roman" w:cs="Times New Roman"/>
          <w:sz w:val="24"/>
          <w:szCs w:val="24"/>
          <w:lang w:eastAsia="ru-RU"/>
        </w:rPr>
        <w:t>оряд</w:t>
      </w:r>
      <w:r>
        <w:rPr>
          <w:rFonts w:ascii="Times New Roman" w:hAnsi="Times New Roman" w:cs="Times New Roman"/>
          <w:sz w:val="24"/>
          <w:szCs w:val="24"/>
          <w:lang w:eastAsia="ru-RU"/>
        </w:rPr>
        <w:t>ке</w:t>
      </w:r>
      <w:r w:rsidR="004359E8" w:rsidRPr="003C3362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размер</w:t>
      </w:r>
      <w:r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4359E8" w:rsidRPr="003C3362">
        <w:rPr>
          <w:rFonts w:ascii="Times New Roman" w:hAnsi="Times New Roman" w:cs="Times New Roman"/>
          <w:sz w:val="24"/>
          <w:szCs w:val="24"/>
          <w:lang w:eastAsia="ru-RU"/>
        </w:rPr>
        <w:t xml:space="preserve"> компенсационных и стимулирующих выплат руководителям учреждений устанавливаются Управлением.</w:t>
      </w:r>
    </w:p>
    <w:p w:rsidR="004359E8" w:rsidRPr="003C3362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362">
        <w:rPr>
          <w:rFonts w:ascii="Times New Roman" w:hAnsi="Times New Roman" w:cs="Times New Roman"/>
          <w:sz w:val="24"/>
          <w:szCs w:val="24"/>
          <w:lang w:eastAsia="ru-RU"/>
        </w:rPr>
        <w:t>Порядок и размеры компенсационных и стимулирующих выплат заместителям руководителя предусматриваются положением об оплате труда учреждения</w:t>
      </w:r>
      <w:r w:rsidR="00315E3A" w:rsidRPr="003C3362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3C33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5E3A" w:rsidRPr="003C336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C3362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315E3A" w:rsidRPr="003C336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C3362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положением о стимулировании работников учреждения.</w:t>
      </w:r>
    </w:p>
    <w:p w:rsidR="004359E8" w:rsidRPr="003C3362" w:rsidRDefault="007E468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362">
        <w:rPr>
          <w:rFonts w:ascii="Times New Roman" w:hAnsi="Times New Roman" w:cs="Times New Roman"/>
          <w:sz w:val="24"/>
          <w:szCs w:val="24"/>
          <w:lang w:eastAsia="ru-RU"/>
        </w:rPr>
        <w:t>8.5</w:t>
      </w:r>
      <w:r w:rsidR="004359E8" w:rsidRPr="003C3362">
        <w:rPr>
          <w:rFonts w:ascii="Times New Roman" w:hAnsi="Times New Roman" w:cs="Times New Roman"/>
          <w:sz w:val="24"/>
          <w:szCs w:val="24"/>
          <w:lang w:eastAsia="ru-RU"/>
        </w:rPr>
        <w:t>. Выплаты компенсационного характера устанавливаются для руководителей учреждений, их заместителей в процентах к должностным окладам или в абсолютных размерах.</w:t>
      </w:r>
    </w:p>
    <w:p w:rsidR="004359E8" w:rsidRPr="00693F0D" w:rsidRDefault="007E468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F0D">
        <w:rPr>
          <w:rFonts w:ascii="Times New Roman" w:hAnsi="Times New Roman" w:cs="Times New Roman"/>
          <w:sz w:val="24"/>
          <w:szCs w:val="24"/>
          <w:lang w:eastAsia="ru-RU"/>
        </w:rPr>
        <w:t>8.6. В</w:t>
      </w:r>
      <w:r w:rsidR="004359E8" w:rsidRPr="00693F0D">
        <w:rPr>
          <w:rFonts w:ascii="Times New Roman" w:hAnsi="Times New Roman" w:cs="Times New Roman"/>
          <w:sz w:val="24"/>
          <w:szCs w:val="24"/>
          <w:lang w:eastAsia="ru-RU"/>
        </w:rPr>
        <w:t xml:space="preserve">ыплаты </w:t>
      </w:r>
      <w:r w:rsidRPr="00693F0D">
        <w:rPr>
          <w:rFonts w:ascii="Times New Roman" w:hAnsi="Times New Roman" w:cs="Times New Roman"/>
          <w:sz w:val="24"/>
          <w:szCs w:val="24"/>
          <w:lang w:eastAsia="ru-RU"/>
        </w:rPr>
        <w:t>стимулирующего характера</w:t>
      </w:r>
      <w:r w:rsidR="0062521C" w:rsidRPr="00693F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59E8" w:rsidRPr="00693F0D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руководителю учреждения устанавливаются </w:t>
      </w:r>
      <w:r w:rsidR="0062521C" w:rsidRPr="00693F0D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Управлением </w:t>
      </w:r>
      <w:r w:rsidR="004359E8" w:rsidRPr="00693F0D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результатов деятельности учреждения в </w:t>
      </w:r>
      <w:r w:rsidR="004359E8" w:rsidRPr="00693F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соответствии с показателями и критериями оценки эффективности работы учреждения за счет централизованного фонда - не более 3 процентов от фонда оплаты труда учреждения.</w:t>
      </w:r>
    </w:p>
    <w:p w:rsidR="004359E8" w:rsidRPr="0062521C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F0D">
        <w:rPr>
          <w:rFonts w:ascii="Times New Roman" w:hAnsi="Times New Roman" w:cs="Times New Roman"/>
          <w:sz w:val="24"/>
          <w:szCs w:val="24"/>
          <w:lang w:eastAsia="ru-RU"/>
        </w:rPr>
        <w:t>Размер централизованного фонда учреждения определяется по формуле:</w:t>
      </w:r>
    </w:p>
    <w:p w:rsidR="004359E8" w:rsidRPr="0062521C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21C">
        <w:rPr>
          <w:rFonts w:ascii="Times New Roman" w:hAnsi="Times New Roman" w:cs="Times New Roman"/>
          <w:sz w:val="24"/>
          <w:szCs w:val="24"/>
          <w:lang w:eastAsia="ru-RU"/>
        </w:rPr>
        <w:t>ФОТ ц = ФОТ у x 3%, где:</w:t>
      </w:r>
    </w:p>
    <w:p w:rsidR="004359E8" w:rsidRPr="0062521C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21C">
        <w:rPr>
          <w:rFonts w:ascii="Times New Roman" w:hAnsi="Times New Roman" w:cs="Times New Roman"/>
          <w:sz w:val="24"/>
          <w:szCs w:val="24"/>
          <w:lang w:eastAsia="ru-RU"/>
        </w:rPr>
        <w:t>ФОТ ц - централизованный фонд учреждения;</w:t>
      </w:r>
    </w:p>
    <w:p w:rsidR="004359E8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ФОТ у - фонд оплаты труда учреждения;</w:t>
      </w:r>
    </w:p>
    <w:p w:rsidR="004359E8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3% - централизуемая доля ФОТ.</w:t>
      </w:r>
    </w:p>
    <w:p w:rsidR="000433C1" w:rsidRPr="000433C1" w:rsidRDefault="000433C1" w:rsidP="002E0C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33C1">
        <w:rPr>
          <w:rFonts w:ascii="Times New Roman" w:hAnsi="Times New Roman" w:cs="Times New Roman"/>
          <w:sz w:val="24"/>
          <w:szCs w:val="24"/>
        </w:rPr>
        <w:t xml:space="preserve">Распределение централизованного фонда осуществляется в соответствии с </w:t>
      </w:r>
      <w:hyperlink w:anchor="P2580" w:history="1">
        <w:r w:rsidRPr="000433C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0433C1">
        <w:rPr>
          <w:rFonts w:ascii="Times New Roman" w:hAnsi="Times New Roman" w:cs="Times New Roman"/>
          <w:sz w:val="24"/>
          <w:szCs w:val="24"/>
        </w:rPr>
        <w:t xml:space="preserve"> о распределении централизованного фонда учреждений, подведомственных муниц</w:t>
      </w:r>
      <w:r w:rsidR="006D5D1A">
        <w:rPr>
          <w:rFonts w:ascii="Times New Roman" w:hAnsi="Times New Roman" w:cs="Times New Roman"/>
          <w:sz w:val="24"/>
          <w:szCs w:val="24"/>
        </w:rPr>
        <w:t>ипальному казенному учреждению «</w:t>
      </w:r>
      <w:r w:rsidRPr="000433C1">
        <w:rPr>
          <w:rFonts w:ascii="Times New Roman" w:hAnsi="Times New Roman" w:cs="Times New Roman"/>
          <w:sz w:val="24"/>
          <w:szCs w:val="24"/>
        </w:rPr>
        <w:t>Управление культуры, спорта, молодежной и национальной политики Мысковского городского округа</w:t>
      </w:r>
      <w:r w:rsidR="006D5D1A">
        <w:rPr>
          <w:rFonts w:ascii="Times New Roman" w:hAnsi="Times New Roman" w:cs="Times New Roman"/>
          <w:sz w:val="24"/>
          <w:szCs w:val="24"/>
        </w:rPr>
        <w:t>»</w:t>
      </w:r>
      <w:r w:rsidRPr="000433C1">
        <w:rPr>
          <w:rFonts w:ascii="Times New Roman" w:hAnsi="Times New Roman" w:cs="Times New Roman"/>
          <w:sz w:val="24"/>
          <w:szCs w:val="24"/>
        </w:rPr>
        <w:t>, являющимся приложени</w:t>
      </w:r>
      <w:r w:rsidR="00321FBC">
        <w:rPr>
          <w:rFonts w:ascii="Times New Roman" w:hAnsi="Times New Roman" w:cs="Times New Roman"/>
          <w:sz w:val="24"/>
          <w:szCs w:val="24"/>
        </w:rPr>
        <w:t>ем №</w:t>
      </w:r>
      <w:r w:rsidRPr="000433C1">
        <w:rPr>
          <w:rFonts w:ascii="Times New Roman" w:hAnsi="Times New Roman" w:cs="Times New Roman"/>
          <w:sz w:val="24"/>
          <w:szCs w:val="24"/>
        </w:rPr>
        <w:t xml:space="preserve"> </w:t>
      </w:r>
      <w:r w:rsidR="006D5D1A">
        <w:rPr>
          <w:rFonts w:ascii="Times New Roman" w:hAnsi="Times New Roman" w:cs="Times New Roman"/>
          <w:sz w:val="24"/>
          <w:szCs w:val="24"/>
        </w:rPr>
        <w:t>7</w:t>
      </w:r>
      <w:r w:rsidRPr="000433C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359E8" w:rsidRDefault="004359E8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Экономия централизованного фонда учреждения остается в распоряжении учреждения и используется на выплаты стимулирующего характера работникам учреждения.</w:t>
      </w:r>
    </w:p>
    <w:p w:rsidR="00434046" w:rsidRDefault="00306E8E" w:rsidP="002E0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359E8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4359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4046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4359E8">
        <w:rPr>
          <w:rFonts w:ascii="Times New Roman" w:hAnsi="Times New Roman" w:cs="Times New Roman"/>
          <w:sz w:val="24"/>
          <w:szCs w:val="24"/>
          <w:lang w:eastAsia="ru-RU"/>
        </w:rPr>
        <w:t>устанавливает предельный уровень соотношения среднемесячной заработной платы руководителей, их заместителей,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данного учреждения (без учета заработной платы соответствующего руководителя, его заместите</w:t>
      </w:r>
      <w:r w:rsidR="00434046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4359E8">
        <w:rPr>
          <w:rFonts w:ascii="Times New Roman" w:hAnsi="Times New Roman" w:cs="Times New Roman"/>
          <w:sz w:val="24"/>
          <w:szCs w:val="24"/>
          <w:lang w:eastAsia="ru-RU"/>
        </w:rPr>
        <w:t>) в кратности от 1 до 5.</w:t>
      </w:r>
      <w:r w:rsidR="0070719B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06E8E" w:rsidRPr="009A6629" w:rsidRDefault="00306E8E" w:rsidP="002E0C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5D1A">
        <w:rPr>
          <w:rFonts w:ascii="Times New Roman" w:hAnsi="Times New Roman" w:cs="Times New Roman"/>
          <w:sz w:val="24"/>
          <w:szCs w:val="24"/>
        </w:rPr>
        <w:t>.</w:t>
      </w:r>
      <w:r w:rsidR="000B7C85">
        <w:rPr>
          <w:rFonts w:ascii="Times New Roman" w:hAnsi="Times New Roman" w:cs="Times New Roman"/>
          <w:sz w:val="24"/>
          <w:szCs w:val="24"/>
        </w:rPr>
        <w:t>6</w:t>
      </w:r>
      <w:r w:rsidRPr="009A6629">
        <w:rPr>
          <w:rFonts w:ascii="Times New Roman" w:hAnsi="Times New Roman" w:cs="Times New Roman"/>
          <w:sz w:val="24"/>
          <w:szCs w:val="24"/>
        </w:rPr>
        <w:t xml:space="preserve">. </w:t>
      </w:r>
      <w:r w:rsidR="0070719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венадцатый</w:t>
      </w:r>
      <w:r w:rsidRPr="009A6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 w:rsidRPr="009A6629">
        <w:rPr>
          <w:rFonts w:ascii="Times New Roman" w:hAnsi="Times New Roman" w:cs="Times New Roman"/>
          <w:sz w:val="24"/>
          <w:szCs w:val="24"/>
        </w:rPr>
        <w:t>пункта 10.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6629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5054A6" w:rsidRDefault="00306E8E" w:rsidP="002E0CB3">
      <w:pPr>
        <w:tabs>
          <w:tab w:val="left" w:pos="1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E8E">
        <w:rPr>
          <w:rFonts w:ascii="Times New Roman" w:hAnsi="Times New Roman" w:cs="Times New Roman"/>
          <w:sz w:val="24"/>
          <w:szCs w:val="24"/>
        </w:rPr>
        <w:t>1.</w:t>
      </w:r>
      <w:r w:rsidR="000B7C85">
        <w:rPr>
          <w:rFonts w:ascii="Times New Roman" w:hAnsi="Times New Roman" w:cs="Times New Roman"/>
          <w:sz w:val="24"/>
          <w:szCs w:val="24"/>
        </w:rPr>
        <w:t>7</w:t>
      </w:r>
      <w:r w:rsidRPr="00306E8E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6 </w:t>
      </w:r>
      <w:r w:rsidR="00BD7A3E" w:rsidRPr="00BD7A3E">
        <w:rPr>
          <w:rFonts w:ascii="Times New Roman" w:hAnsi="Times New Roman" w:cs="Times New Roman"/>
          <w:sz w:val="24"/>
          <w:szCs w:val="24"/>
          <w:lang w:eastAsia="ru-RU"/>
        </w:rPr>
        <w:t>к Примерному положению</w:t>
      </w:r>
      <w:r w:rsidR="002E0CB3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A26C43" w:rsidRDefault="006D5D1A" w:rsidP="002E0CB3">
      <w:pPr>
        <w:tabs>
          <w:tab w:val="left" w:pos="1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B7C85">
        <w:rPr>
          <w:rFonts w:ascii="Times New Roman" w:hAnsi="Times New Roman" w:cs="Times New Roman"/>
          <w:sz w:val="24"/>
          <w:szCs w:val="24"/>
        </w:rPr>
        <w:t>8</w:t>
      </w:r>
      <w:r w:rsidR="005054A6" w:rsidRPr="0070719B">
        <w:rPr>
          <w:rFonts w:ascii="Times New Roman" w:hAnsi="Times New Roman" w:cs="Times New Roman"/>
          <w:sz w:val="24"/>
          <w:szCs w:val="24"/>
        </w:rPr>
        <w:t xml:space="preserve">. В приложении № 12 </w:t>
      </w:r>
      <w:r w:rsidR="005054A6" w:rsidRPr="0070719B">
        <w:rPr>
          <w:rFonts w:ascii="Times New Roman" w:hAnsi="Times New Roman" w:cs="Times New Roman"/>
          <w:sz w:val="24"/>
          <w:szCs w:val="24"/>
          <w:lang w:eastAsia="ru-RU"/>
        </w:rPr>
        <w:t>к П</w:t>
      </w:r>
      <w:r w:rsidR="00321FBC">
        <w:rPr>
          <w:rFonts w:ascii="Times New Roman" w:hAnsi="Times New Roman" w:cs="Times New Roman"/>
          <w:sz w:val="24"/>
          <w:szCs w:val="24"/>
          <w:lang w:eastAsia="ru-RU"/>
        </w:rPr>
        <w:t xml:space="preserve">римерному положению </w:t>
      </w:r>
      <w:r w:rsidR="00A26C43">
        <w:rPr>
          <w:rFonts w:ascii="Times New Roman" w:hAnsi="Times New Roman" w:cs="Times New Roman"/>
          <w:sz w:val="24"/>
          <w:szCs w:val="24"/>
          <w:lang w:eastAsia="ru-RU"/>
        </w:rPr>
        <w:t xml:space="preserve">в категории должности «Специалист» </w:t>
      </w:r>
      <w:r w:rsidR="00A26C43">
        <w:rPr>
          <w:rFonts w:ascii="Times New Roman" w:eastAsia="Calibri" w:hAnsi="Times New Roman" w:cs="Times New Roman"/>
          <w:sz w:val="24"/>
          <w:szCs w:val="24"/>
          <w:lang w:eastAsia="ru-RU"/>
        </w:rPr>
        <w:t>1 квалификационного уровня</w:t>
      </w:r>
      <w:r w:rsidR="00A26C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6C43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Профессиональной квалификационной группы третьего уровня профессиональной квалификационной группы общеотраслевых должностей руководителей, специалистов и служащих слова «по кадрам» исключить.</w:t>
      </w:r>
    </w:p>
    <w:p w:rsidR="004359E8" w:rsidRPr="00B40B72" w:rsidRDefault="004359E8" w:rsidP="002E0CB3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B72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4359E8" w:rsidRPr="00B40B72" w:rsidRDefault="004359E8" w:rsidP="002E0CB3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B72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дня, следующего за днем его официального опубликования, </w:t>
      </w:r>
      <w:r w:rsidR="005319BA">
        <w:rPr>
          <w:rFonts w:ascii="Times New Roman" w:hAnsi="Times New Roman" w:cs="Times New Roman"/>
          <w:sz w:val="24"/>
          <w:szCs w:val="24"/>
        </w:rPr>
        <w:t>за исключением пункта 1.2 настоящего решения</w:t>
      </w:r>
      <w:r w:rsidR="00472AC0">
        <w:rPr>
          <w:rFonts w:ascii="Times New Roman" w:hAnsi="Times New Roman" w:cs="Times New Roman"/>
          <w:sz w:val="24"/>
          <w:szCs w:val="24"/>
        </w:rPr>
        <w:t xml:space="preserve">, который  </w:t>
      </w:r>
      <w:r w:rsidR="005319BA">
        <w:rPr>
          <w:rFonts w:ascii="Times New Roman" w:hAnsi="Times New Roman" w:cs="Times New Roman"/>
          <w:sz w:val="24"/>
          <w:szCs w:val="24"/>
        </w:rPr>
        <w:t xml:space="preserve"> </w:t>
      </w:r>
      <w:r w:rsidRPr="00B40B72">
        <w:rPr>
          <w:rFonts w:ascii="Times New Roman" w:hAnsi="Times New Roman" w:cs="Times New Roman"/>
          <w:sz w:val="24"/>
          <w:szCs w:val="24"/>
        </w:rPr>
        <w:t>распространяют свое действие на п</w:t>
      </w:r>
      <w:r w:rsidR="00472AC0">
        <w:rPr>
          <w:rFonts w:ascii="Times New Roman" w:hAnsi="Times New Roman" w:cs="Times New Roman"/>
          <w:sz w:val="24"/>
          <w:szCs w:val="24"/>
        </w:rPr>
        <w:t>равоотношения</w:t>
      </w:r>
      <w:r w:rsidR="00A26C43">
        <w:rPr>
          <w:rFonts w:ascii="Times New Roman" w:hAnsi="Times New Roman" w:cs="Times New Roman"/>
          <w:sz w:val="24"/>
          <w:szCs w:val="24"/>
        </w:rPr>
        <w:t xml:space="preserve"> </w:t>
      </w:r>
      <w:r w:rsidR="00472AC0">
        <w:rPr>
          <w:rFonts w:ascii="Times New Roman" w:hAnsi="Times New Roman" w:cs="Times New Roman"/>
          <w:sz w:val="24"/>
          <w:szCs w:val="24"/>
        </w:rPr>
        <w:t>с 01.01.</w:t>
      </w:r>
      <w:r w:rsidR="00A86AF4">
        <w:rPr>
          <w:rFonts w:ascii="Times New Roman" w:hAnsi="Times New Roman" w:cs="Times New Roman"/>
          <w:sz w:val="24"/>
          <w:szCs w:val="24"/>
        </w:rPr>
        <w:t>2019</w:t>
      </w:r>
      <w:r w:rsidRPr="00B40B7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359E8" w:rsidRDefault="004359E8" w:rsidP="002E0CB3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0B7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40B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0B7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</w:t>
      </w:r>
      <w:r w:rsidR="00A26C43" w:rsidRPr="00AF18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развитию социальной сферы (</w:t>
      </w:r>
      <w:r w:rsidR="00A26C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Р.П. Апонькин</w:t>
      </w:r>
      <w:r w:rsidR="00A26C43" w:rsidRPr="00AF18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</w:p>
    <w:p w:rsidR="00A26C43" w:rsidRDefault="00A26C43" w:rsidP="002E0CB3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26C43" w:rsidRDefault="00A26C43" w:rsidP="00A26C43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26C43" w:rsidRPr="009A6629" w:rsidRDefault="00A26C43" w:rsidP="00A26C43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4359E8" w:rsidRPr="00EE2C17" w:rsidRDefault="004359E8" w:rsidP="00792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C17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 w:rsidRPr="00ED1B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EE2C17">
        <w:rPr>
          <w:rFonts w:ascii="Times New Roman" w:hAnsi="Times New Roman" w:cs="Times New Roman"/>
          <w:b/>
          <w:sz w:val="24"/>
          <w:szCs w:val="24"/>
        </w:rPr>
        <w:t>Е.В.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C17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4359E8" w:rsidRDefault="004359E8" w:rsidP="00792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C17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</w:p>
    <w:p w:rsidR="004359E8" w:rsidRDefault="004359E8" w:rsidP="00792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9E8" w:rsidRDefault="004359E8" w:rsidP="00792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9E8" w:rsidRDefault="004359E8" w:rsidP="00792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C17">
        <w:rPr>
          <w:rFonts w:ascii="Times New Roman" w:hAnsi="Times New Roman" w:cs="Times New Roman"/>
          <w:b/>
          <w:sz w:val="24"/>
          <w:szCs w:val="24"/>
        </w:rPr>
        <w:t>Глава Мысковского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E2C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C1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E2C17">
        <w:rPr>
          <w:rFonts w:ascii="Times New Roman" w:hAnsi="Times New Roman" w:cs="Times New Roman"/>
          <w:b/>
          <w:sz w:val="24"/>
          <w:szCs w:val="24"/>
        </w:rPr>
        <w:t xml:space="preserve"> Д.Л.</w:t>
      </w:r>
      <w:r>
        <w:rPr>
          <w:rFonts w:ascii="Times New Roman" w:hAnsi="Times New Roman" w:cs="Times New Roman"/>
          <w:b/>
          <w:sz w:val="24"/>
          <w:szCs w:val="24"/>
        </w:rPr>
        <w:t xml:space="preserve"> Иванов</w:t>
      </w:r>
    </w:p>
    <w:sectPr w:rsidR="004359E8" w:rsidSect="00321FBC">
      <w:headerReference w:type="defaul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12" w:rsidRDefault="00E31D12" w:rsidP="0083165A">
      <w:pPr>
        <w:spacing w:after="0" w:line="240" w:lineRule="auto"/>
      </w:pPr>
      <w:r>
        <w:separator/>
      </w:r>
    </w:p>
  </w:endnote>
  <w:endnote w:type="continuationSeparator" w:id="0">
    <w:p w:rsidR="00E31D12" w:rsidRDefault="00E31D12" w:rsidP="008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12" w:rsidRDefault="00E31D12" w:rsidP="0083165A">
      <w:pPr>
        <w:spacing w:after="0" w:line="240" w:lineRule="auto"/>
      </w:pPr>
      <w:r>
        <w:separator/>
      </w:r>
    </w:p>
  </w:footnote>
  <w:footnote w:type="continuationSeparator" w:id="0">
    <w:p w:rsidR="00E31D12" w:rsidRDefault="00E31D12" w:rsidP="008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43" w:rsidRPr="00017E4C" w:rsidRDefault="00A26C43">
    <w:pPr>
      <w:pStyle w:val="af0"/>
      <w:jc w:val="center"/>
      <w:rPr>
        <w:sz w:val="20"/>
      </w:rPr>
    </w:pPr>
    <w:r w:rsidRPr="00017E4C">
      <w:rPr>
        <w:sz w:val="20"/>
      </w:rPr>
      <w:fldChar w:fldCharType="begin"/>
    </w:r>
    <w:r w:rsidRPr="00017E4C">
      <w:rPr>
        <w:sz w:val="20"/>
      </w:rPr>
      <w:instrText>PAGE   \* MERGEFORMAT</w:instrText>
    </w:r>
    <w:r w:rsidRPr="00017E4C">
      <w:rPr>
        <w:sz w:val="20"/>
      </w:rPr>
      <w:fldChar w:fldCharType="separate"/>
    </w:r>
    <w:r w:rsidR="00A14032">
      <w:rPr>
        <w:noProof/>
        <w:sz w:val="20"/>
      </w:rPr>
      <w:t>2</w:t>
    </w:r>
    <w:r w:rsidRPr="00017E4C">
      <w:rPr>
        <w:sz w:val="20"/>
      </w:rPr>
      <w:fldChar w:fldCharType="end"/>
    </w:r>
  </w:p>
  <w:p w:rsidR="00A26C43" w:rsidRDefault="00A26C4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62D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E68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E49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9A8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6C57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BA3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D44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FC5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2E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82E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</w:abstractNum>
  <w:abstractNum w:abstractNumId="12">
    <w:nsid w:val="00000003"/>
    <w:multiLevelType w:val="multi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4"/>
    <w:multiLevelType w:val="multi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14B21B93"/>
    <w:multiLevelType w:val="multilevel"/>
    <w:tmpl w:val="200E37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74"/>
        </w:tabs>
        <w:ind w:left="1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9"/>
        </w:tabs>
        <w:ind w:left="3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2160"/>
      </w:pPr>
      <w:rPr>
        <w:rFonts w:cs="Times New Roman" w:hint="default"/>
      </w:rPr>
    </w:lvl>
  </w:abstractNum>
  <w:abstractNum w:abstractNumId="16">
    <w:nsid w:val="22234DED"/>
    <w:multiLevelType w:val="multilevel"/>
    <w:tmpl w:val="A98A844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2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3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18"/>
  </w:num>
  <w:num w:numId="5">
    <w:abstractNumId w:val="20"/>
  </w:num>
  <w:num w:numId="6">
    <w:abstractNumId w:val="17"/>
  </w:num>
  <w:num w:numId="7">
    <w:abstractNumId w:val="23"/>
  </w:num>
  <w:num w:numId="8">
    <w:abstractNumId w:val="16"/>
  </w:num>
  <w:num w:numId="9">
    <w:abstractNumId w:val="10"/>
  </w:num>
  <w:num w:numId="10">
    <w:abstractNumId w:val="24"/>
  </w:num>
  <w:num w:numId="11">
    <w:abstractNumId w:val="22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17F"/>
    <w:rsid w:val="00003583"/>
    <w:rsid w:val="0000437A"/>
    <w:rsid w:val="00004B79"/>
    <w:rsid w:val="0000704C"/>
    <w:rsid w:val="0001525E"/>
    <w:rsid w:val="00017E4C"/>
    <w:rsid w:val="00031FEE"/>
    <w:rsid w:val="00032280"/>
    <w:rsid w:val="00036062"/>
    <w:rsid w:val="00040380"/>
    <w:rsid w:val="000433C1"/>
    <w:rsid w:val="0004521C"/>
    <w:rsid w:val="00050ED2"/>
    <w:rsid w:val="000515D5"/>
    <w:rsid w:val="00053138"/>
    <w:rsid w:val="0005435A"/>
    <w:rsid w:val="000547B5"/>
    <w:rsid w:val="00061C0F"/>
    <w:rsid w:val="00076697"/>
    <w:rsid w:val="00093C46"/>
    <w:rsid w:val="000957AE"/>
    <w:rsid w:val="00095B76"/>
    <w:rsid w:val="000A3BD5"/>
    <w:rsid w:val="000A53BC"/>
    <w:rsid w:val="000B57A6"/>
    <w:rsid w:val="000B7C85"/>
    <w:rsid w:val="000C12C1"/>
    <w:rsid w:val="000C69FF"/>
    <w:rsid w:val="000D6C2E"/>
    <w:rsid w:val="000E0FC1"/>
    <w:rsid w:val="000E204D"/>
    <w:rsid w:val="000E2DF5"/>
    <w:rsid w:val="000E5AAD"/>
    <w:rsid w:val="000F3AED"/>
    <w:rsid w:val="000F5559"/>
    <w:rsid w:val="0010189F"/>
    <w:rsid w:val="00103F7E"/>
    <w:rsid w:val="001064AD"/>
    <w:rsid w:val="001109D6"/>
    <w:rsid w:val="00120526"/>
    <w:rsid w:val="00124E6C"/>
    <w:rsid w:val="00125C6E"/>
    <w:rsid w:val="00130C6C"/>
    <w:rsid w:val="00133630"/>
    <w:rsid w:val="00136AF6"/>
    <w:rsid w:val="00137E99"/>
    <w:rsid w:val="00141046"/>
    <w:rsid w:val="00141C05"/>
    <w:rsid w:val="001433D3"/>
    <w:rsid w:val="00145005"/>
    <w:rsid w:val="00162118"/>
    <w:rsid w:val="00164E24"/>
    <w:rsid w:val="00170FEF"/>
    <w:rsid w:val="001835BB"/>
    <w:rsid w:val="0019472E"/>
    <w:rsid w:val="00195628"/>
    <w:rsid w:val="001A39BE"/>
    <w:rsid w:val="001A4A90"/>
    <w:rsid w:val="001B1BFC"/>
    <w:rsid w:val="001B36B6"/>
    <w:rsid w:val="001B4CE6"/>
    <w:rsid w:val="001C0095"/>
    <w:rsid w:val="001C14FE"/>
    <w:rsid w:val="001D7ACB"/>
    <w:rsid w:val="001E0B00"/>
    <w:rsid w:val="001E4DB6"/>
    <w:rsid w:val="001E716F"/>
    <w:rsid w:val="001F746E"/>
    <w:rsid w:val="002023C5"/>
    <w:rsid w:val="002178BF"/>
    <w:rsid w:val="00221EF6"/>
    <w:rsid w:val="00227A10"/>
    <w:rsid w:val="002332B9"/>
    <w:rsid w:val="00236411"/>
    <w:rsid w:val="00245518"/>
    <w:rsid w:val="002479BD"/>
    <w:rsid w:val="00251247"/>
    <w:rsid w:val="002512EE"/>
    <w:rsid w:val="00257A61"/>
    <w:rsid w:val="00262BE4"/>
    <w:rsid w:val="00265A5C"/>
    <w:rsid w:val="0028151C"/>
    <w:rsid w:val="00281798"/>
    <w:rsid w:val="002825EB"/>
    <w:rsid w:val="002A2B21"/>
    <w:rsid w:val="002A3566"/>
    <w:rsid w:val="002B0FBA"/>
    <w:rsid w:val="002B5998"/>
    <w:rsid w:val="002B7BAC"/>
    <w:rsid w:val="002D2154"/>
    <w:rsid w:val="002D552F"/>
    <w:rsid w:val="002D69B0"/>
    <w:rsid w:val="002E0CB3"/>
    <w:rsid w:val="002E18C8"/>
    <w:rsid w:val="002E72AE"/>
    <w:rsid w:val="002F0737"/>
    <w:rsid w:val="002F4344"/>
    <w:rsid w:val="00300647"/>
    <w:rsid w:val="003012A8"/>
    <w:rsid w:val="00305B4C"/>
    <w:rsid w:val="00306E8E"/>
    <w:rsid w:val="00306FA3"/>
    <w:rsid w:val="003132B5"/>
    <w:rsid w:val="00315E3A"/>
    <w:rsid w:val="003211A9"/>
    <w:rsid w:val="0032150A"/>
    <w:rsid w:val="00321FBC"/>
    <w:rsid w:val="00324FA8"/>
    <w:rsid w:val="0033779A"/>
    <w:rsid w:val="00340FEE"/>
    <w:rsid w:val="00346A33"/>
    <w:rsid w:val="0035503A"/>
    <w:rsid w:val="003661DB"/>
    <w:rsid w:val="00370B9A"/>
    <w:rsid w:val="00373AE5"/>
    <w:rsid w:val="003818D0"/>
    <w:rsid w:val="003904D3"/>
    <w:rsid w:val="003939C9"/>
    <w:rsid w:val="00396C17"/>
    <w:rsid w:val="003A2655"/>
    <w:rsid w:val="003A7B7E"/>
    <w:rsid w:val="003B5BD0"/>
    <w:rsid w:val="003B66F4"/>
    <w:rsid w:val="003C1186"/>
    <w:rsid w:val="003C3362"/>
    <w:rsid w:val="003C3EC8"/>
    <w:rsid w:val="003C74C2"/>
    <w:rsid w:val="003D5DDA"/>
    <w:rsid w:val="003D5EC5"/>
    <w:rsid w:val="003D76D4"/>
    <w:rsid w:val="003E2BEF"/>
    <w:rsid w:val="003E2F4A"/>
    <w:rsid w:val="003E59DD"/>
    <w:rsid w:val="003E73CC"/>
    <w:rsid w:val="003F3B99"/>
    <w:rsid w:val="003F4460"/>
    <w:rsid w:val="00402637"/>
    <w:rsid w:val="00404A3F"/>
    <w:rsid w:val="00417C8F"/>
    <w:rsid w:val="00420C9D"/>
    <w:rsid w:val="00427453"/>
    <w:rsid w:val="0043052C"/>
    <w:rsid w:val="00434046"/>
    <w:rsid w:val="004359E8"/>
    <w:rsid w:val="00441083"/>
    <w:rsid w:val="00442625"/>
    <w:rsid w:val="00445289"/>
    <w:rsid w:val="00457D0B"/>
    <w:rsid w:val="004710D5"/>
    <w:rsid w:val="0047226B"/>
    <w:rsid w:val="00472AC0"/>
    <w:rsid w:val="00474144"/>
    <w:rsid w:val="00486E65"/>
    <w:rsid w:val="0049095B"/>
    <w:rsid w:val="00490977"/>
    <w:rsid w:val="004B4E4F"/>
    <w:rsid w:val="004B7E9F"/>
    <w:rsid w:val="004C0C5D"/>
    <w:rsid w:val="004D1069"/>
    <w:rsid w:val="004D3858"/>
    <w:rsid w:val="004E3B50"/>
    <w:rsid w:val="004F0C1F"/>
    <w:rsid w:val="004F159A"/>
    <w:rsid w:val="004F45CF"/>
    <w:rsid w:val="00503170"/>
    <w:rsid w:val="00505232"/>
    <w:rsid w:val="005054A6"/>
    <w:rsid w:val="0051741F"/>
    <w:rsid w:val="00522062"/>
    <w:rsid w:val="00525496"/>
    <w:rsid w:val="00531926"/>
    <w:rsid w:val="005319BA"/>
    <w:rsid w:val="0054321F"/>
    <w:rsid w:val="00560006"/>
    <w:rsid w:val="0056544E"/>
    <w:rsid w:val="0057112F"/>
    <w:rsid w:val="0057306E"/>
    <w:rsid w:val="005747D6"/>
    <w:rsid w:val="0057750A"/>
    <w:rsid w:val="00584FB5"/>
    <w:rsid w:val="00591209"/>
    <w:rsid w:val="00592085"/>
    <w:rsid w:val="005969B9"/>
    <w:rsid w:val="005B6993"/>
    <w:rsid w:val="005E0546"/>
    <w:rsid w:val="005E12D3"/>
    <w:rsid w:val="005E33ED"/>
    <w:rsid w:val="005F13A4"/>
    <w:rsid w:val="005F3DDD"/>
    <w:rsid w:val="006024B6"/>
    <w:rsid w:val="00602C37"/>
    <w:rsid w:val="00605F9A"/>
    <w:rsid w:val="0062179C"/>
    <w:rsid w:val="00624576"/>
    <w:rsid w:val="0062521C"/>
    <w:rsid w:val="006276D4"/>
    <w:rsid w:val="0064037B"/>
    <w:rsid w:val="00645CE9"/>
    <w:rsid w:val="00645EC7"/>
    <w:rsid w:val="006715D1"/>
    <w:rsid w:val="0067390E"/>
    <w:rsid w:val="006742E6"/>
    <w:rsid w:val="0067467D"/>
    <w:rsid w:val="00683C46"/>
    <w:rsid w:val="006858E6"/>
    <w:rsid w:val="00686244"/>
    <w:rsid w:val="00693F0D"/>
    <w:rsid w:val="00694857"/>
    <w:rsid w:val="006A7331"/>
    <w:rsid w:val="006A74AB"/>
    <w:rsid w:val="006B281E"/>
    <w:rsid w:val="006C2728"/>
    <w:rsid w:val="006C307F"/>
    <w:rsid w:val="006C7A88"/>
    <w:rsid w:val="006D2E8F"/>
    <w:rsid w:val="006D4F44"/>
    <w:rsid w:val="006D5D1A"/>
    <w:rsid w:val="006E2A23"/>
    <w:rsid w:val="006E2C24"/>
    <w:rsid w:val="006E52A1"/>
    <w:rsid w:val="006F06F3"/>
    <w:rsid w:val="0070719B"/>
    <w:rsid w:val="007109EC"/>
    <w:rsid w:val="0071415C"/>
    <w:rsid w:val="00717F7D"/>
    <w:rsid w:val="007239EC"/>
    <w:rsid w:val="0072535E"/>
    <w:rsid w:val="00734414"/>
    <w:rsid w:val="007407AD"/>
    <w:rsid w:val="00740964"/>
    <w:rsid w:val="00745A76"/>
    <w:rsid w:val="00745C0C"/>
    <w:rsid w:val="007528AF"/>
    <w:rsid w:val="00753734"/>
    <w:rsid w:val="00754DE3"/>
    <w:rsid w:val="0077303C"/>
    <w:rsid w:val="007737B0"/>
    <w:rsid w:val="0078108A"/>
    <w:rsid w:val="00791841"/>
    <w:rsid w:val="00792068"/>
    <w:rsid w:val="007A4FA9"/>
    <w:rsid w:val="007A5A5F"/>
    <w:rsid w:val="007A7B72"/>
    <w:rsid w:val="007B7847"/>
    <w:rsid w:val="007D0BD6"/>
    <w:rsid w:val="007D58E4"/>
    <w:rsid w:val="007E0118"/>
    <w:rsid w:val="007E0DF3"/>
    <w:rsid w:val="007E1669"/>
    <w:rsid w:val="007E29E6"/>
    <w:rsid w:val="007E4688"/>
    <w:rsid w:val="007F0E94"/>
    <w:rsid w:val="00802917"/>
    <w:rsid w:val="00811083"/>
    <w:rsid w:val="00811179"/>
    <w:rsid w:val="008156B4"/>
    <w:rsid w:val="00816DDE"/>
    <w:rsid w:val="0081787C"/>
    <w:rsid w:val="00820669"/>
    <w:rsid w:val="00821CEB"/>
    <w:rsid w:val="0083165A"/>
    <w:rsid w:val="00833F6C"/>
    <w:rsid w:val="00834AFD"/>
    <w:rsid w:val="0083652F"/>
    <w:rsid w:val="00841856"/>
    <w:rsid w:val="00843044"/>
    <w:rsid w:val="008523A9"/>
    <w:rsid w:val="00861E4B"/>
    <w:rsid w:val="008725FE"/>
    <w:rsid w:val="008735DD"/>
    <w:rsid w:val="00873C8D"/>
    <w:rsid w:val="00880625"/>
    <w:rsid w:val="00887BF1"/>
    <w:rsid w:val="00893155"/>
    <w:rsid w:val="008B3A55"/>
    <w:rsid w:val="008B4515"/>
    <w:rsid w:val="008D111E"/>
    <w:rsid w:val="008D5DA4"/>
    <w:rsid w:val="008E51BC"/>
    <w:rsid w:val="008F6303"/>
    <w:rsid w:val="008F72AC"/>
    <w:rsid w:val="00912A8A"/>
    <w:rsid w:val="009138A0"/>
    <w:rsid w:val="00923AA0"/>
    <w:rsid w:val="009274C6"/>
    <w:rsid w:val="00940090"/>
    <w:rsid w:val="00940105"/>
    <w:rsid w:val="009418A8"/>
    <w:rsid w:val="009656B4"/>
    <w:rsid w:val="00984B06"/>
    <w:rsid w:val="0099234E"/>
    <w:rsid w:val="009949B5"/>
    <w:rsid w:val="009A6629"/>
    <w:rsid w:val="009A6B61"/>
    <w:rsid w:val="009A6BE6"/>
    <w:rsid w:val="009B77FD"/>
    <w:rsid w:val="009C53E1"/>
    <w:rsid w:val="009C6269"/>
    <w:rsid w:val="009D0FD7"/>
    <w:rsid w:val="009D593E"/>
    <w:rsid w:val="009D658E"/>
    <w:rsid w:val="009F6776"/>
    <w:rsid w:val="00A14032"/>
    <w:rsid w:val="00A14A8E"/>
    <w:rsid w:val="00A26C43"/>
    <w:rsid w:val="00A34B78"/>
    <w:rsid w:val="00A36464"/>
    <w:rsid w:val="00A44C80"/>
    <w:rsid w:val="00A45C17"/>
    <w:rsid w:val="00A5167D"/>
    <w:rsid w:val="00A54125"/>
    <w:rsid w:val="00A56307"/>
    <w:rsid w:val="00A632A9"/>
    <w:rsid w:val="00A70CE7"/>
    <w:rsid w:val="00A71794"/>
    <w:rsid w:val="00A75ABA"/>
    <w:rsid w:val="00A76710"/>
    <w:rsid w:val="00A80AC6"/>
    <w:rsid w:val="00A86AF4"/>
    <w:rsid w:val="00A9234E"/>
    <w:rsid w:val="00A9517F"/>
    <w:rsid w:val="00A96E36"/>
    <w:rsid w:val="00A96F80"/>
    <w:rsid w:val="00A9787D"/>
    <w:rsid w:val="00AA3866"/>
    <w:rsid w:val="00AA3892"/>
    <w:rsid w:val="00AA4419"/>
    <w:rsid w:val="00AA72D5"/>
    <w:rsid w:val="00AB0CAA"/>
    <w:rsid w:val="00AB1F01"/>
    <w:rsid w:val="00AC0771"/>
    <w:rsid w:val="00AC15A9"/>
    <w:rsid w:val="00AC1CFA"/>
    <w:rsid w:val="00AD3D25"/>
    <w:rsid w:val="00AD4CE2"/>
    <w:rsid w:val="00AD4D37"/>
    <w:rsid w:val="00AD7E11"/>
    <w:rsid w:val="00AE14CE"/>
    <w:rsid w:val="00AF1834"/>
    <w:rsid w:val="00AF1BEC"/>
    <w:rsid w:val="00AF4D25"/>
    <w:rsid w:val="00AF7963"/>
    <w:rsid w:val="00B008D7"/>
    <w:rsid w:val="00B0399D"/>
    <w:rsid w:val="00B05515"/>
    <w:rsid w:val="00B07BFC"/>
    <w:rsid w:val="00B13ACE"/>
    <w:rsid w:val="00B2297F"/>
    <w:rsid w:val="00B26868"/>
    <w:rsid w:val="00B26F83"/>
    <w:rsid w:val="00B318C7"/>
    <w:rsid w:val="00B36DE9"/>
    <w:rsid w:val="00B40B72"/>
    <w:rsid w:val="00B432A4"/>
    <w:rsid w:val="00B43651"/>
    <w:rsid w:val="00B63473"/>
    <w:rsid w:val="00B6664E"/>
    <w:rsid w:val="00B73184"/>
    <w:rsid w:val="00B742B8"/>
    <w:rsid w:val="00B75727"/>
    <w:rsid w:val="00B82D86"/>
    <w:rsid w:val="00B9004D"/>
    <w:rsid w:val="00BB0A7F"/>
    <w:rsid w:val="00BC3B6A"/>
    <w:rsid w:val="00BC48B2"/>
    <w:rsid w:val="00BD2B0E"/>
    <w:rsid w:val="00BD48AD"/>
    <w:rsid w:val="00BD5460"/>
    <w:rsid w:val="00BD7A3E"/>
    <w:rsid w:val="00BF5CD2"/>
    <w:rsid w:val="00BF7E45"/>
    <w:rsid w:val="00C07D66"/>
    <w:rsid w:val="00C152ED"/>
    <w:rsid w:val="00C16F37"/>
    <w:rsid w:val="00C177AD"/>
    <w:rsid w:val="00C20475"/>
    <w:rsid w:val="00C27EED"/>
    <w:rsid w:val="00C36BC9"/>
    <w:rsid w:val="00C51699"/>
    <w:rsid w:val="00C553BC"/>
    <w:rsid w:val="00C6286B"/>
    <w:rsid w:val="00C647C9"/>
    <w:rsid w:val="00C72524"/>
    <w:rsid w:val="00C759EF"/>
    <w:rsid w:val="00C81999"/>
    <w:rsid w:val="00C83EF1"/>
    <w:rsid w:val="00C90794"/>
    <w:rsid w:val="00C95C5F"/>
    <w:rsid w:val="00C97575"/>
    <w:rsid w:val="00C97601"/>
    <w:rsid w:val="00CA242E"/>
    <w:rsid w:val="00CB1EC6"/>
    <w:rsid w:val="00CB2720"/>
    <w:rsid w:val="00CC3082"/>
    <w:rsid w:val="00CD2925"/>
    <w:rsid w:val="00CE3FED"/>
    <w:rsid w:val="00CF3C7D"/>
    <w:rsid w:val="00CF5238"/>
    <w:rsid w:val="00CF7BB2"/>
    <w:rsid w:val="00D10A39"/>
    <w:rsid w:val="00D167B3"/>
    <w:rsid w:val="00D2131E"/>
    <w:rsid w:val="00D245CE"/>
    <w:rsid w:val="00D35079"/>
    <w:rsid w:val="00D42B33"/>
    <w:rsid w:val="00D74AF8"/>
    <w:rsid w:val="00D81266"/>
    <w:rsid w:val="00D8213F"/>
    <w:rsid w:val="00D96140"/>
    <w:rsid w:val="00DB32B4"/>
    <w:rsid w:val="00DB4941"/>
    <w:rsid w:val="00DC091B"/>
    <w:rsid w:val="00DC2406"/>
    <w:rsid w:val="00DD0274"/>
    <w:rsid w:val="00DD28F0"/>
    <w:rsid w:val="00DE2A09"/>
    <w:rsid w:val="00DE5AE6"/>
    <w:rsid w:val="00DE689C"/>
    <w:rsid w:val="00DF4AEB"/>
    <w:rsid w:val="00E00DBA"/>
    <w:rsid w:val="00E023A4"/>
    <w:rsid w:val="00E03B7B"/>
    <w:rsid w:val="00E10220"/>
    <w:rsid w:val="00E17980"/>
    <w:rsid w:val="00E17F4E"/>
    <w:rsid w:val="00E267BD"/>
    <w:rsid w:val="00E31D12"/>
    <w:rsid w:val="00E41BF7"/>
    <w:rsid w:val="00E44051"/>
    <w:rsid w:val="00E53B5F"/>
    <w:rsid w:val="00E60081"/>
    <w:rsid w:val="00E63313"/>
    <w:rsid w:val="00E65B94"/>
    <w:rsid w:val="00E66E8B"/>
    <w:rsid w:val="00E673EB"/>
    <w:rsid w:val="00E67655"/>
    <w:rsid w:val="00E749EA"/>
    <w:rsid w:val="00E8005A"/>
    <w:rsid w:val="00E827EB"/>
    <w:rsid w:val="00E87986"/>
    <w:rsid w:val="00E93DDD"/>
    <w:rsid w:val="00E9556F"/>
    <w:rsid w:val="00EA0C51"/>
    <w:rsid w:val="00EB3415"/>
    <w:rsid w:val="00EB7274"/>
    <w:rsid w:val="00ED1BF9"/>
    <w:rsid w:val="00ED2153"/>
    <w:rsid w:val="00ED6DF7"/>
    <w:rsid w:val="00EE2C17"/>
    <w:rsid w:val="00EE3D39"/>
    <w:rsid w:val="00EE44C9"/>
    <w:rsid w:val="00EE641E"/>
    <w:rsid w:val="00EF3715"/>
    <w:rsid w:val="00EF46CF"/>
    <w:rsid w:val="00F02638"/>
    <w:rsid w:val="00F0432F"/>
    <w:rsid w:val="00F10B4C"/>
    <w:rsid w:val="00F17363"/>
    <w:rsid w:val="00F26A52"/>
    <w:rsid w:val="00F40619"/>
    <w:rsid w:val="00F4110F"/>
    <w:rsid w:val="00F467B6"/>
    <w:rsid w:val="00F50B7A"/>
    <w:rsid w:val="00F53A42"/>
    <w:rsid w:val="00F54325"/>
    <w:rsid w:val="00F575C9"/>
    <w:rsid w:val="00F60E6E"/>
    <w:rsid w:val="00F6176F"/>
    <w:rsid w:val="00F61D09"/>
    <w:rsid w:val="00F62B96"/>
    <w:rsid w:val="00F6527D"/>
    <w:rsid w:val="00F66037"/>
    <w:rsid w:val="00F67F43"/>
    <w:rsid w:val="00F707F3"/>
    <w:rsid w:val="00F70A17"/>
    <w:rsid w:val="00F86214"/>
    <w:rsid w:val="00F947AC"/>
    <w:rsid w:val="00F9563E"/>
    <w:rsid w:val="00F95F9D"/>
    <w:rsid w:val="00F96B19"/>
    <w:rsid w:val="00FA00C7"/>
    <w:rsid w:val="00FA05A6"/>
    <w:rsid w:val="00FC61C2"/>
    <w:rsid w:val="00FD11E0"/>
    <w:rsid w:val="00FD5A6A"/>
    <w:rsid w:val="00FE17B5"/>
    <w:rsid w:val="00FF1A3B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Times New Roman"/>
      <w:b/>
      <w:kern w:val="32"/>
      <w:sz w:val="29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Times New Roman"/>
      <w:b/>
      <w:color w:val="4F81BD"/>
      <w:kern w:val="3"/>
      <w:sz w:val="23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eastAsia="Calibri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Times New Roman"/>
      <w:b/>
      <w:kern w:val="32"/>
      <w:sz w:val="29"/>
      <w:lang w:eastAsia="zh-C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Times New Roman"/>
      <w:b/>
      <w:color w:val="4F81BD"/>
      <w:kern w:val="3"/>
      <w:sz w:val="23"/>
      <w:lang w:eastAsia="zh-C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sz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 w:cs="Times New Roman"/>
      <w:sz w:val="28"/>
      <w:szCs w:val="20"/>
      <w:lang w:bidi="ar-SA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Times New Roman"/>
      <w:kern w:val="3"/>
      <w:sz w:val="28"/>
      <w:lang w:eastAsia="zh-C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Times New Roman"/>
      <w:i/>
      <w:kern w:val="3"/>
      <w:sz w:val="28"/>
      <w:lang w:eastAsia="zh-C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BalloonTextChar">
    <w:name w:val="Balloon Text Char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9">
    <w:name w:val="Balloon Text"/>
    <w:basedOn w:val="a"/>
    <w:link w:val="aa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D81266"/>
    <w:rPr>
      <w:rFonts w:ascii="Times New Roman" w:eastAsia="SimSun" w:hAnsi="Times New Roman" w:cs="Times New Roman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/>
      <w:sz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Times New Roman"/>
      <w:kern w:val="3"/>
      <w:sz w:val="21"/>
      <w:szCs w:val="20"/>
      <w:lang w:eastAsia="zh-C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Times New Roman"/>
      <w:kern w:val="3"/>
      <w:sz w:val="21"/>
      <w:lang w:eastAsia="zh-C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aff3">
    <w:name w:val="Заголовок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6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8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4">
    <w:name w:val="index heading"/>
    <w:basedOn w:val="WW-"/>
    <w:uiPriority w:val="99"/>
    <w:rsid w:val="00236411"/>
    <w:pPr>
      <w:suppressLineNumbers/>
    </w:pPr>
  </w:style>
  <w:style w:type="paragraph" w:customStyle="1" w:styleId="aff5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6">
    <w:name w:val="Заголовок таблицы"/>
    <w:basedOn w:val="aff5"/>
    <w:uiPriority w:val="99"/>
    <w:rsid w:val="00236411"/>
    <w:pPr>
      <w:jc w:val="center"/>
    </w:pPr>
    <w:rPr>
      <w:b/>
      <w:bCs/>
    </w:rPr>
  </w:style>
  <w:style w:type="paragraph" w:customStyle="1" w:styleId="aff7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8">
    <w:name w:val="Опечатки"/>
    <w:uiPriority w:val="99"/>
    <w:rsid w:val="00236411"/>
    <w:rPr>
      <w:color w:val="FF0000"/>
    </w:rPr>
  </w:style>
  <w:style w:type="paragraph" w:customStyle="1" w:styleId="aff9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a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b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c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d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paragraph" w:customStyle="1" w:styleId="afff">
    <w:name w:val="Знак Знак Знак Знак Знак Знак Знак Знак Знак Знак Знак Знак"/>
    <w:basedOn w:val="a"/>
    <w:uiPriority w:val="99"/>
    <w:rsid w:val="0078108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F026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026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BDA33F465A65A682DC88D3BCE8E01F73E3F2EB35CD555A5DCF9652DEDEA6EB3DD596A0491724765D65836393FE1746416FB138A44450BA35C85Ea9q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5150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388</cp:revision>
  <cp:lastPrinted>2018-12-21T10:12:00Z</cp:lastPrinted>
  <dcterms:created xsi:type="dcterms:W3CDTF">2017-12-09T07:57:00Z</dcterms:created>
  <dcterms:modified xsi:type="dcterms:W3CDTF">2018-12-24T01:51:00Z</dcterms:modified>
</cp:coreProperties>
</file>